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152D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14:paraId="2133991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538597F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sz w:val="28"/>
          <w:szCs w:val="28"/>
        </w:rPr>
        <w:t>города Благовещенска</w:t>
      </w:r>
    </w:p>
    <w:p w14:paraId="4722F169" w14:textId="07758E29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4072D">
        <w:rPr>
          <w:rFonts w:ascii="Times New Roman" w:eastAsia="Times New Roman" w:hAnsi="Times New Roman" w:cs="Times New Roman"/>
          <w:sz w:val="28"/>
          <w:szCs w:val="28"/>
        </w:rPr>
        <w:t>26.06.2026</w:t>
      </w:r>
      <w:r w:rsidRPr="00AA070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4072D">
        <w:rPr>
          <w:rFonts w:ascii="Times New Roman" w:eastAsia="Times New Roman" w:hAnsi="Times New Roman" w:cs="Times New Roman"/>
          <w:sz w:val="28"/>
          <w:szCs w:val="28"/>
        </w:rPr>
        <w:t>3324</w:t>
      </w:r>
    </w:p>
    <w:p w14:paraId="2294227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7FAD02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0F2B7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P40"/>
      <w:bookmarkEnd w:id="0"/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УСТАВ МУНИЦИПАЛЬНОГО КАЗЕННОГО УЧРЕЖДЕНИЯ «БЛАГОВЕЩЕНСКИЙ ГОРОДСКОЙ АРХИВНЫЙ И ЖИЛИЩНЫЙ ЦЕНТР»</w:t>
      </w:r>
    </w:p>
    <w:p w14:paraId="4D04991A" w14:textId="77777777" w:rsidR="00E6613C" w:rsidRPr="00AA0702" w:rsidRDefault="00E6613C" w:rsidP="00E6613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725ED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72AD93F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11F1C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Муниципальное казенное учреждение «Благовещенский городской архивный и жилищный центр», в дальнейшем именуемое «Учреждение», является муниципальным казенным учреждением, созданным в соответствии с Гражданским </w:t>
      </w:r>
      <w:hyperlink r:id="rId5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14:paraId="337515C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1.2. Полное наименование муниципального казенного учреждения на русском языке - муниципальное казенное учреждение «Благовещенский городской архивный и жилищный центр».</w:t>
      </w:r>
    </w:p>
    <w:p w14:paraId="2DD0DC1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Сокращенное наименование - МКУ «БГАЖЦ».</w:t>
      </w:r>
    </w:p>
    <w:p w14:paraId="4097462D" w14:textId="77777777" w:rsidR="00E6613C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1.3. Учреждение является юридическим лицом, созданным в форме некоммерческой организации для осуществления управленческих функций администрации города Благовещенска в жилищной сфере и представления архивной информации, имеет смету, самостоятельный баланс, лицевые счета, открытые в органах федерального казначейства и финансовых органах.</w:t>
      </w:r>
    </w:p>
    <w:p w14:paraId="066C099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 Органом, осуществляющим функции и полномочия собственника имущества, является комитет по управлению имуществом муниципального образования города Благовещенска</w:t>
      </w:r>
      <w:r w:rsidRPr="008E46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B78B4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1.5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 Учредителем Учреждения является муниципальное образование город Благовещенск.</w:t>
      </w:r>
    </w:p>
    <w:p w14:paraId="116775A5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Органом, осуществляющим функции и полномочия учредителя,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города Благовещенска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учредитель).</w:t>
      </w:r>
    </w:p>
    <w:p w14:paraId="4918F3D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1.6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 Учреждение от своего имени приобретает имущественные и личные неимущественные права, несет обязанности, выступает истцом и ответчиком в суде в соответствии с законодательством Российской Федерации.</w:t>
      </w:r>
    </w:p>
    <w:p w14:paraId="5D4E473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1.7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Учреждение имеет круглую гербовую печать, содержащую свое полное наименование на русском языке с указанием своего местонахождения,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штампы, бланки с наименованием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0F860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1.8</w:t>
      </w:r>
      <w:r w:rsidRPr="00453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Место нахождения Учреждения: 675000, Россия, Амурская область, </w:t>
      </w:r>
      <w:r w:rsidRPr="004530C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г. Благовещенск, ул. Чайковского, д. 27.</w:t>
      </w:r>
    </w:p>
    <w:p w14:paraId="31950A4A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Почтовый адрес Учреждения: 675000, Россия, Амурская область,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г. Благовещенск,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Чайковского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DB8939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1.9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 Учреждение представительств и филиалов не имеет.</w:t>
      </w:r>
    </w:p>
    <w:p w14:paraId="6D041353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1.10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Учреждение осуществляет свою деятельность в соответствии с </w:t>
      </w:r>
      <w:hyperlink r:id="rId6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Конституцией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Федерации, Гражданским </w:t>
      </w:r>
      <w:hyperlink r:id="rId7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Федерации, Бюджетным </w:t>
      </w:r>
      <w:hyperlink r:id="rId8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Федерации, федеральными законами, иными нормативными правовыми актами Российской Федерации, Амурской области и муниципального образования города Благовещенска, </w:t>
      </w:r>
      <w:hyperlink r:id="rId9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города Благовещенска и настоящим уставом.</w:t>
      </w:r>
    </w:p>
    <w:p w14:paraId="50664BD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1.11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 Учреждение создано без ограничения срока деятельности.</w:t>
      </w:r>
    </w:p>
    <w:p w14:paraId="7F7763B8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1.12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. Учреждение осуществляет операции с бюджетными средствами через лицевые счета, открытые ему в соответствии с действующим законодательством Российской Федерации.</w:t>
      </w:r>
    </w:p>
    <w:p w14:paraId="22397F0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CB330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ЦЕЛИ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ВИДЫ </w:t>
      </w: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ДЕЯТЕЛЬНОСТИ УЧРЕЖДЕНИЯ</w:t>
      </w:r>
    </w:p>
    <w:p w14:paraId="1871FE5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384007" w14:textId="77777777" w:rsidR="00E6613C" w:rsidRPr="00AA0702" w:rsidRDefault="00E6613C" w:rsidP="00E66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Целями деятельности учреждения являются организация учета и распределение жилых помещений муниципального жилищного фонда; ведение учета граждан в качестве нуждающихся в жилых помещениях; реализация мероприятий жилищных программ на территории города, финансируемых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федерального, областного и городского бюджетов, иных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внебюджетны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источников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; заключение договоров социального найма и договоров найма жилых помещений муниципального жилищного фонда; администрирование доходов по сбору платы за пользование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илыми помещениями (платы за нае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м) по договорам социального найма и договорам найма жилых помещений муниципального жилищного фонда; хранение, комплектование, учет и использование документов архивного фонда.</w:t>
      </w:r>
    </w:p>
    <w:p w14:paraId="50FD2B4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Для достижения указанных целей Учреждение осуществляет следующие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деятельности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B7126DF" w14:textId="77777777" w:rsidR="00E6613C" w:rsidRPr="00AA0702" w:rsidRDefault="00E6613C" w:rsidP="00E6613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 учет граждан в качестве нуждающихся в жилых помещениях, предоставляемых по договорам социального найма;</w:t>
      </w:r>
    </w:p>
    <w:p w14:paraId="5EECECB6" w14:textId="77777777" w:rsidR="00E6613C" w:rsidRPr="00452C06" w:rsidRDefault="00E6613C" w:rsidP="00E6613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 учет</w:t>
      </w:r>
      <w:r w:rsidRPr="00452C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14:paraId="4241E8B2" w14:textId="77777777" w:rsidR="00E6613C" w:rsidRPr="00AA0702" w:rsidRDefault="00E6613C" w:rsidP="00E6613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 учет военнослужащих, уволенных с военной службы в запас или отставку, нуждающихся в улучшении жилищных условий;</w:t>
      </w:r>
    </w:p>
    <w:p w14:paraId="7588C1B0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учет граждан, нуждающихся в улучшении жилищных условий, с целью приобретения жилья в рамках участия в жилищных программах;</w:t>
      </w:r>
    </w:p>
    <w:p w14:paraId="1A7B72A7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 чем один раз в три года проводит перерегистрацию граждан, состоящих на учете нуждающихся в жилом помещении;</w:t>
      </w:r>
    </w:p>
    <w:p w14:paraId="0CEA31EF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список граждан, изъявивших желание получить государственные жилищные сертификаты в планируемом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8A5952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материалы на предоставление жилого помещения для рассмотрения на заседаниях комиссии по жилищным вопросам при администрации города Благовещенска, по результатам рассмотрения готовит проект постановления администрации города о предоставлении малоимущим гражданам, состоящим на учете нуждающихся, жилых помещений по договору социального найма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9915ACE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готовит материалы 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 на рассмотрение комиссии по жилищным вопросам при администрации города Благовещенска предложения о предоставлении специализированных жилых помещений, по результатам рассмотрения готовит проект постановления администрации города о предоставлении по договору найма такого помещения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8557DA1" w14:textId="77777777" w:rsidR="00E6613C" w:rsidRDefault="00E6613C" w:rsidP="00E6613C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документы по вопросам включения муниципальных жилых помещений в специализированный жилищный фонд с отнесением таких помещений к определенному виду специализированных жилых помещений, а также исключения жилого помещения из указанного фонда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2C17FCD" w14:textId="77777777" w:rsidR="00E6613C" w:rsidRPr="00AA0702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ведет учет муниципальных жилых помещений, включенных постановлением администрации города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специализированный жилищный фонд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, по каждому виду специализированных жилых помещений;</w:t>
      </w:r>
    </w:p>
    <w:p w14:paraId="4450AE0B" w14:textId="77777777" w:rsidR="00E6613C" w:rsidRPr="00AA0702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выносит на рассмотрение комиссии по жилищным вопросам при администрации города заявления граждан по вопросу обмена жилыми помещениями, предоставляемыми по договорам социального найма, с целью контроля за выполнением условий обмена, предусмотренных Жилищным </w:t>
      </w:r>
      <w:hyperlink r:id="rId10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Федерации, и согласования производимого обмена;</w:t>
      </w:r>
    </w:p>
    <w:p w14:paraId="6631BC47" w14:textId="77777777" w:rsidR="00E6613C" w:rsidRPr="00AA0702" w:rsidRDefault="00E6613C" w:rsidP="00E6613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Calibri" w:hAnsi="Times New Roman" w:cs="Times New Roman"/>
          <w:color w:val="000000"/>
          <w:sz w:val="28"/>
          <w:szCs w:val="28"/>
        </w:rPr>
        <w:t>заключает договоры социального найма и договоры найма жилых помещений, в том числе договоры найма специализированных жилых помещений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договоры коммерческого найма</w:t>
      </w:r>
      <w:r w:rsidRPr="00AA0702">
        <w:rPr>
          <w:rFonts w:ascii="Times New Roman" w:eastAsia="Calibri" w:hAnsi="Times New Roman" w:cs="Times New Roman"/>
          <w:color w:val="000000"/>
          <w:sz w:val="28"/>
          <w:szCs w:val="28"/>
        </w:rPr>
        <w:t>. Обеспечивает начисление, сбор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A07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взыскание и перечисление платы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за наем</w:t>
      </w:r>
      <w:r w:rsidRPr="00AA0702">
        <w:rPr>
          <w:rFonts w:ascii="Times New Roman" w:eastAsia="Calibri" w:hAnsi="Times New Roman" w:cs="Times New Roman"/>
          <w:color w:val="000000"/>
          <w:sz w:val="28"/>
          <w:szCs w:val="28"/>
        </w:rPr>
        <w:t>. Осуществляет контроль за начислением, сбором, взыскан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ием и перечислением платы за нае</w:t>
      </w:r>
      <w:r w:rsidRPr="00AA0702">
        <w:rPr>
          <w:rFonts w:ascii="Times New Roman" w:eastAsia="Calibri" w:hAnsi="Times New Roman" w:cs="Times New Roman"/>
          <w:color w:val="000000"/>
          <w:sz w:val="28"/>
          <w:szCs w:val="28"/>
        </w:rPr>
        <w:t>м в городской бюджет;</w:t>
      </w:r>
    </w:p>
    <w:p w14:paraId="1D10D94B" w14:textId="77777777" w:rsidR="00E6613C" w:rsidRPr="00AA0702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полномочия соисполнителя и участника муниципальных программ, относящихся к компетенции Учреждения;</w:t>
      </w:r>
    </w:p>
    <w:p w14:paraId="2A6CE27F" w14:textId="77777777" w:rsidR="00E6613C" w:rsidRPr="00AA0702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 проекты договоров либо соглашения сторон в рамках реализации городских целевых жилищных программ;</w:t>
      </w:r>
    </w:p>
    <w:p w14:paraId="2E39EA38" w14:textId="77777777" w:rsidR="00E6613C" w:rsidRPr="00AA0702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 расчет и выплату субсидий, выделяемых из бюджетов разных уровней, участникам целевых программ в соответствии с методикой и условиями, предусмотренными программами;</w:t>
      </w:r>
    </w:p>
    <w:p w14:paraId="7EDB3624" w14:textId="77777777" w:rsidR="00E6613C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оперативный контроль за реализацией жилищных программ;</w:t>
      </w:r>
    </w:p>
    <w:p w14:paraId="3AB8EE14" w14:textId="77777777" w:rsidR="00E6613C" w:rsidRPr="00581FE5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функции и полномочия муниципального заказчика при осуществлении закупок товаров, работ и услуг;</w:t>
      </w:r>
    </w:p>
    <w:p w14:paraId="6392376D" w14:textId="77777777" w:rsidR="00E6613C" w:rsidRPr="007379B3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9B3">
        <w:rPr>
          <w:rFonts w:ascii="Times New Roman" w:eastAsia="Times New Roman" w:hAnsi="Times New Roman" w:cs="Times New Roman"/>
          <w:sz w:val="28"/>
          <w:szCs w:val="28"/>
        </w:rPr>
        <w:t xml:space="preserve">заключает соглашения </w:t>
      </w:r>
      <w:r>
        <w:rPr>
          <w:rFonts w:ascii="Times New Roman" w:eastAsia="Times New Roman" w:hAnsi="Times New Roman" w:cs="Times New Roman"/>
          <w:sz w:val="28"/>
          <w:szCs w:val="28"/>
        </w:rPr>
        <w:t>об изъятии недвижимости для муниципальных нужд в отношении жилых помещений в многоквартирных домах, признанных аварийными и подлежащими сносу, а также земельных участков, на которых расположены такие многоквартирные дома</w:t>
      </w:r>
      <w:r w:rsidRPr="007379B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653958" w14:textId="77777777" w:rsidR="00E6613C" w:rsidRPr="00581FE5" w:rsidRDefault="00E6613C" w:rsidP="00E6613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FE5">
        <w:rPr>
          <w:rFonts w:ascii="Times New Roman" w:eastAsia="Calibri" w:hAnsi="Times New Roman" w:cs="Times New Roman"/>
          <w:sz w:val="28"/>
          <w:szCs w:val="28"/>
        </w:rPr>
        <w:t>перечисляет гражданам единовременную денежную выплату взамен бесплатного предоставления в собственность земельного участка для индивидуального жилищного строительства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садоводства</w:t>
      </w:r>
      <w:r w:rsidRPr="00581FE5">
        <w:rPr>
          <w:rFonts w:ascii="Times New Roman" w:eastAsia="Calibri" w:hAnsi="Times New Roman" w:cs="Times New Roman"/>
          <w:sz w:val="28"/>
          <w:szCs w:val="28"/>
        </w:rPr>
        <w:t xml:space="preserve"> либо отказывает в перечислении указанной единовременной денежной выплаты;</w:t>
      </w:r>
    </w:p>
    <w:p w14:paraId="7555E29F" w14:textId="77777777" w:rsidR="00E6613C" w:rsidRPr="00581FE5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FE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</w:t>
      </w:r>
      <w:r w:rsidRPr="00581FE5">
        <w:rPr>
          <w:rFonts w:ascii="Times New Roman" w:eastAsia="Times New Roman" w:hAnsi="Times New Roman" w:cs="Times New Roman"/>
          <w:sz w:val="28"/>
          <w:szCs w:val="28"/>
        </w:rPr>
        <w:lastRenderedPageBreak/>
        <w:t>пределах Российской Федерации в отношении муниципального жилищного фонда;</w:t>
      </w:r>
    </w:p>
    <w:p w14:paraId="7AE3DF20" w14:textId="77777777" w:rsidR="00E6613C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FE5">
        <w:rPr>
          <w:rFonts w:ascii="Times New Roman" w:eastAsia="Times New Roman" w:hAnsi="Times New Roman" w:cs="Times New Roman"/>
          <w:sz w:val="28"/>
          <w:szCs w:val="28"/>
        </w:rPr>
        <w:t>производит выдачу справок по запросам граждан и юридических лиц;</w:t>
      </w:r>
    </w:p>
    <w:p w14:paraId="12F3C816" w14:textId="77777777" w:rsidR="00E6613C" w:rsidRPr="00581FE5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осуществляет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применительно к условиям соответствующего населенного пункта жилых помещений (жилых домов, квартир) специализированного жилищного фонда по договорам найма специализированных жилых помещений, размещает муниципальные заказы на приобретение в муниципальную собственность жилых помещений для указанной категории лиц;</w:t>
      </w:r>
    </w:p>
    <w:p w14:paraId="2D4FB867" w14:textId="77777777" w:rsidR="00E6613C" w:rsidRDefault="00E6613C" w:rsidP="00E6613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FE5">
        <w:rPr>
          <w:rFonts w:ascii="Times New Roman" w:eastAsia="Calibri" w:hAnsi="Times New Roman" w:cs="Times New Roman"/>
          <w:sz w:val="28"/>
          <w:szCs w:val="28"/>
        </w:rPr>
        <w:t xml:space="preserve">осуществляет прием заявлений о включении в список детей-сирот и детей, оставшихся без попечения родителей, лиц из числа детей-сирот и детей, оставшихся без попечения родителей, лиц, указанных в </w:t>
      </w:r>
      <w:hyperlink r:id="rId11" w:history="1">
        <w:r w:rsidRPr="00581FE5">
          <w:rPr>
            <w:rFonts w:ascii="Times New Roman" w:eastAsia="Calibri" w:hAnsi="Times New Roman" w:cs="Times New Roman"/>
            <w:sz w:val="28"/>
            <w:szCs w:val="28"/>
          </w:rPr>
          <w:t>части 10 статьи 4</w:t>
        </w:r>
      </w:hyperlink>
      <w:r w:rsidRPr="00581FE5">
        <w:rPr>
          <w:rFonts w:ascii="Times New Roman" w:eastAsia="Calibri" w:hAnsi="Times New Roman" w:cs="Times New Roman"/>
          <w:sz w:val="28"/>
          <w:szCs w:val="28"/>
        </w:rPr>
        <w:t xml:space="preserve"> Закона Амурской области от 11.04.2005 № 472-ОЗ «О дополнительных гарантиях и мерах по социальной поддержке детей-сирот и детей, оставшихся без попечения родителей», которые подлежат обеспечению жилыми помещениями в соответствии с </w:t>
      </w:r>
      <w:hyperlink r:id="rId12" w:history="1">
        <w:r w:rsidRPr="00581FE5">
          <w:rPr>
            <w:rFonts w:ascii="Times New Roman" w:eastAsia="Calibri" w:hAnsi="Times New Roman" w:cs="Times New Roman"/>
            <w:sz w:val="28"/>
            <w:szCs w:val="28"/>
          </w:rPr>
          <w:t>частью 1 статьи 4</w:t>
        </w:r>
      </w:hyperlink>
      <w:r w:rsidRPr="00581FE5">
        <w:rPr>
          <w:rFonts w:ascii="Times New Roman" w:eastAsia="Calibri" w:hAnsi="Times New Roman" w:cs="Times New Roman"/>
          <w:sz w:val="28"/>
          <w:szCs w:val="28"/>
        </w:rPr>
        <w:t xml:space="preserve"> указанного закона, и по формированию учетных дел на указанных лиц;</w:t>
      </w:r>
    </w:p>
    <w:p w14:paraId="66621B09" w14:textId="77777777" w:rsidR="00E6613C" w:rsidRPr="00581FE5" w:rsidRDefault="00E6613C" w:rsidP="00E6613C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проводит работу по признанию невозможности проживания детей-сирот и детей, оставшихся без попечения родителей, лиц из </w:t>
      </w:r>
      <w:r>
        <w:rPr>
          <w:rFonts w:ascii="Times New Roman" w:eastAsia="Times New Roman" w:hAnsi="Times New Roman" w:cs="Times New Roman"/>
          <w:sz w:val="28"/>
          <w:szCs w:val="28"/>
        </w:rPr>
        <w:t>числа детей-сирот и детей, оставшихся без попечения родителей, в ранее занимаемых ими жилых помещениях, нанимателями или членами семей нанимателей по договорам социального найма либо собственниками которых они являются;</w:t>
      </w:r>
    </w:p>
    <w:p w14:paraId="5CB41D62" w14:textId="77777777" w:rsidR="00E6613C" w:rsidRPr="006448A7" w:rsidRDefault="00E6613C" w:rsidP="00E6613C">
      <w:pPr>
        <w:numPr>
          <w:ilvl w:val="0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8A7">
        <w:rPr>
          <w:rFonts w:ascii="Times New Roman" w:eastAsia="Calibri" w:hAnsi="Times New Roman" w:cs="Times New Roman"/>
          <w:sz w:val="28"/>
          <w:szCs w:val="28"/>
        </w:rPr>
        <w:t>организует и проводит работу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подготовке заключений о наличии или отсутствии обстоятельств, свидетельствующих о необходимости оказания содействия в преодолении трудной жизненной ситуации;</w:t>
      </w:r>
    </w:p>
    <w:p w14:paraId="04D80EC6" w14:textId="77777777" w:rsidR="00E6613C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8A7">
        <w:rPr>
          <w:rFonts w:ascii="Times New Roman" w:eastAsia="Times New Roman" w:hAnsi="Times New Roman" w:cs="Times New Roman"/>
          <w:sz w:val="28"/>
          <w:szCs w:val="28"/>
        </w:rPr>
        <w:t>разрабатывает предложения по внесению изменений в жилищные программы;</w:t>
      </w:r>
    </w:p>
    <w:p w14:paraId="6FBB710F" w14:textId="77777777" w:rsidR="00E6613C" w:rsidRPr="006448A7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8A7">
        <w:rPr>
          <w:rFonts w:ascii="Times New Roman" w:eastAsia="Times New Roman" w:hAnsi="Times New Roman" w:cs="Times New Roman"/>
          <w:sz w:val="28"/>
          <w:szCs w:val="28"/>
        </w:rPr>
        <w:t>формирует списки граждан, имеющих право быть принятыми в члены жилищно-строительных кооперативов, создаваемых в целях обеспечения жильем граждан в соответствии с Федеральными законами от 25.10.2001 № 137-ФЗ «О введении в действие Земельного кодекса Российской Федерации», от 24.07.2008 № 161-ФЗ «О содействии развитию жилищного строительства»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4ED2FF5" w14:textId="77777777" w:rsidR="00E6613C" w:rsidRPr="006448A7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8A7">
        <w:rPr>
          <w:rFonts w:ascii="Times New Roman" w:eastAsia="Times New Roman" w:hAnsi="Times New Roman" w:cs="Times New Roman"/>
          <w:sz w:val="28"/>
          <w:szCs w:val="28"/>
        </w:rPr>
        <w:t>осуществляет хранение, комплектование, учет и использование архивных документов и архивных фондов органов местного самоуправления, муниципальных предприятий и учреждений, муниципальных музеев, библиотек, организаций различных организационно-правовых форм и граждан</w:t>
      </w:r>
    </w:p>
    <w:p w14:paraId="1A5585E0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обеспечивает решение вопросов о передаче архивных документов, находящихся в муниципальной собственности, в собственность Российской Федерации, субъектов Российской Федерации, иных муниципальных образований;</w:t>
      </w:r>
    </w:p>
    <w:p w14:paraId="5DFD9ADF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составляет списки юридических лиц - источников комплектования, передающих документы архивного фонда муниципального образования города Благовещенска и другие архивные документы;</w:t>
      </w:r>
    </w:p>
    <w:p w14:paraId="652B3533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проводит в установленном порядке экспертизу ценности документов, поступающих на хранение и хранящихся в Учреждении;</w:t>
      </w:r>
    </w:p>
    <w:p w14:paraId="45A4DDB6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осуществляет отбор и прием на хранение в Учреждение документов постоянного и долговременного хранения;</w:t>
      </w:r>
    </w:p>
    <w:p w14:paraId="60DA7671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рассматривает и представляет для утверждения и согласования экспертно-проверочной методической комиссии (ЭПМК) министерства культуры и архивного дела Амурской области опись дел постоянного хранения и по личному составу юридических лиц, документы которых подлежат приему на хранение в Учреждение;</w:t>
      </w:r>
    </w:p>
    <w:p w14:paraId="37FEB966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проводит мероприятия по созданию оптимальных условий хранения документов и обеспечению их физической сохранности;</w:t>
      </w:r>
    </w:p>
    <w:p w14:paraId="421B4A8F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обеспечивает в установленном порядке хранение и ведение учета:</w:t>
      </w:r>
    </w:p>
    <w:p w14:paraId="2C0814E3" w14:textId="77777777" w:rsidR="00E6613C" w:rsidRPr="0010161F" w:rsidRDefault="00E6613C" w:rsidP="00E6613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архивных фондов и архивных документов на различных видах носителей, являющихся муниципальной собственностью, в т.ч. образовавшихся в процессе деятельности органов местного самоуправления, с момента их образования, и образовавшихся в деятельности юридических лиц, осуществляющих хранение документов муниципальной собственности;</w:t>
      </w:r>
    </w:p>
    <w:p w14:paraId="4D160023" w14:textId="77777777" w:rsidR="00E6613C" w:rsidRPr="0010161F" w:rsidRDefault="00E6613C" w:rsidP="00E6613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архивных фондов и архивных документов юридических и физических лиц на различных видах носителей, переданных в установленном порядке в муниципальную собственность;</w:t>
      </w:r>
    </w:p>
    <w:p w14:paraId="601016FB" w14:textId="77777777" w:rsidR="00E6613C" w:rsidRPr="0010161F" w:rsidRDefault="00E6613C" w:rsidP="00E6613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документов на различных видах носителей по личному составу ликвидированных организаций, действовавших на территории муниципального образования города Благовещенска;</w:t>
      </w:r>
    </w:p>
    <w:p w14:paraId="644E73F9" w14:textId="77777777" w:rsidR="00E6613C" w:rsidRPr="0010161F" w:rsidRDefault="00E6613C" w:rsidP="00E6613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печатных, аудиовизуальных и других материалов, дополняющих фонды Учреждения;</w:t>
      </w:r>
    </w:p>
    <w:p w14:paraId="30C3FAAA" w14:textId="77777777" w:rsidR="00E6613C" w:rsidRPr="0010161F" w:rsidRDefault="00E6613C" w:rsidP="00E6613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учетных документов, архивных справочников, базы данных и других материалов, необходимых для осуществления практической деятельности Учреждения;</w:t>
      </w:r>
    </w:p>
    <w:p w14:paraId="6974121D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информирует органы местного самоуправления, иные организации муниципального образования о составе и содержании документов Учреждения по актуальной тематике;</w:t>
      </w:r>
    </w:p>
    <w:p w14:paraId="24E7D1E1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проводит работы по созданию и совершенствованию научно-справочного аппарата, осуществляет в необходимых случаях научное описание поступивших на хранение документов, создает с учетом потребностей пользователей автоматизированные информационно-поисковые системы, базы данных, архивные справочники о составе и содержании документов, хранящихся в Учреждении;</w:t>
      </w:r>
    </w:p>
    <w:p w14:paraId="6C6B7B6E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организует работу с пользователями документов в читальном зале, изготавливает копии документов по их запросам;</w:t>
      </w:r>
    </w:p>
    <w:p w14:paraId="726B0ADE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исполняет социально-правовые и тематические запросы юридических и физических лиц, в том числе зарубежных организаций и граждан, выдает архивные справки, заверенные архивные копии и выписки из документов, информационные письма;</w:t>
      </w:r>
    </w:p>
    <w:p w14:paraId="0F8CD3AC" w14:textId="77777777" w:rsidR="00E6613C" w:rsidRPr="0010161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61F">
        <w:rPr>
          <w:rFonts w:ascii="Times New Roman" w:eastAsia="Times New Roman" w:hAnsi="Times New Roman" w:cs="Times New Roman"/>
          <w:sz w:val="28"/>
          <w:szCs w:val="28"/>
        </w:rPr>
        <w:t>рассматривает заявления, предложения и жалобы граждан, ведет прием граждан;</w:t>
      </w:r>
    </w:p>
    <w:p w14:paraId="28A12C0D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оказывает организационно-методическую помощь организациям - источникам комплектования Учреждения и другим юридическим лицам, хранящим документы муниципальной собственности, по вопросам комплектования, хранения, учета и использования документов, в проведении совещаний, семинаров, консультаций и др.;</w:t>
      </w:r>
    </w:p>
    <w:p w14:paraId="4A23BBE6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рассматривает и согласовывает номенклатуры дел, положения об экспертных комиссиях, ведомственных архивах юридических лиц, хранящих документы муниципальной собственности;</w:t>
      </w:r>
    </w:p>
    <w:p w14:paraId="57EC43D7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изучает и обобщает практику работы государственных, муниципальных, ведомственных архивов и делопроизводственных служб, распространяет их положительный опыт;</w:t>
      </w:r>
    </w:p>
    <w:p w14:paraId="1DF36E6B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проводит обследование состояния делопроизводства и ведомственного хранения документов, в том числе по личному составу юридических лиц, в деятельности которых образуются документы муниципальной собственности;</w:t>
      </w:r>
    </w:p>
    <w:p w14:paraId="1EDFB426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принимает участие в проверках соблюдения правил организации хранения, комплектования, учета и использования архивных документов в источниках комплектования Учреждения, организуемых уполномоченными органами исполнительной власти субъектов Российской Федерации в сфере архивного дела;</w:t>
      </w:r>
    </w:p>
    <w:p w14:paraId="070ECEE7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ведет прием документированной информации о развитии территорий города, их застройке, об объектах капитального строительства и иной информации для осуществления градостроительной деятельности, обеспечивает ее систематизацию, учет, сохранность и использование в соответствии с действующим законодательством Российской Федерации об архивном деле;</w:t>
      </w:r>
    </w:p>
    <w:p w14:paraId="5E243721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выявляет и ведет учет особо значимых документов, создает их резервный фонд путем создания электронного эквивалента бумажного носителя;</w:t>
      </w:r>
    </w:p>
    <w:p w14:paraId="2E63C435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создает и ведет электронный архив и электронные базы данных градостроительной документации;</w:t>
      </w:r>
    </w:p>
    <w:p w14:paraId="446AE937" w14:textId="77777777" w:rsidR="00E6613C" w:rsidRPr="00FB2B9F" w:rsidRDefault="00E6613C" w:rsidP="00E6613C">
      <w:pPr>
        <w:widowControl w:val="0"/>
        <w:numPr>
          <w:ilvl w:val="0"/>
          <w:numId w:val="1"/>
        </w:numPr>
        <w:tabs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B9F">
        <w:rPr>
          <w:rFonts w:ascii="Times New Roman" w:eastAsia="Times New Roman" w:hAnsi="Times New Roman" w:cs="Times New Roman"/>
          <w:sz w:val="28"/>
          <w:szCs w:val="28"/>
        </w:rPr>
        <w:t>осуществляет комплекс мероприятий по обеспечению сохранности документов, в том числе соблюдение оптимального температурно-влажностного, светового, санитарно-гигиенического, охранного режимов, обеспечение противопожарной безопасности и надлежащая организация хранения документов.</w:t>
      </w:r>
    </w:p>
    <w:p w14:paraId="5481B32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Основным видом деятельности Учреждения является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предоставление муниципальных услуг, обеспечивающих реализацию полномочий администрации города Благовещенска в жилищной сфере и архивного дела, соответствующих целям, ради которых оно создано.</w:t>
      </w:r>
    </w:p>
    <w:p w14:paraId="0EC2C6A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4B7BD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ИМУЩЕСТВО УЧРЕЖДЕНИЯ</w:t>
      </w:r>
    </w:p>
    <w:p w14:paraId="27DB918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6B6D8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3.1. Источниками формирования имущества Учреждения, в том числе финансовых средств, являются:</w:t>
      </w:r>
    </w:p>
    <w:p w14:paraId="0D56447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средства, выделенные Учреждению по бюджетной смете;</w:t>
      </w:r>
    </w:p>
    <w:p w14:paraId="418E44D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 переданное его собственником.</w:t>
      </w:r>
    </w:p>
    <w:p w14:paraId="09F3558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3.2. Имущество Учреждения составляют:</w:t>
      </w:r>
    </w:p>
    <w:p w14:paraId="5725E893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 закрепленное за Учреждением на праве оперативного управления собственником;</w:t>
      </w:r>
    </w:p>
    <w:p w14:paraId="64582DE3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 приобретенное за счет средств, выделенных по бюджетной смете;</w:t>
      </w:r>
    </w:p>
    <w:p w14:paraId="25E5392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 поступившее Учреждению по иным основаниям, не запрещенным действующим законодательством Российской Федерации.</w:t>
      </w:r>
    </w:p>
    <w:p w14:paraId="65CF59C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3.3. Право оперативного управления на имущество, закрепляемое за Учреждением собственником имущества, возникает с момента передачи такого имущества Учреждению, если иное не установлено законом и иными правовыми актами или решением собственника.</w:t>
      </w:r>
    </w:p>
    <w:p w14:paraId="5EB3E66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3.4. Плоды, продукция от использования, находящегося в оперативном управлении имущества, а также имущество, приобретенное Учреждением по договору или иным основаниям, поступают в оперативное управление Учреждения в порядке, установленном действующим законодательством Российской Федерации. Доходы Учреждения от его деятельности поступают в городской бюджет.</w:t>
      </w:r>
    </w:p>
    <w:p w14:paraId="369A153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3.5. Учреждение осуществляет права владения, пользования и распоряжения закрепленным за ним на праве оперативного управления движимым и недвижимым имуществом в пределах, установленных действующим законодательством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ссийской Федерации и настоящим У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ставом, исключительно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достижения предусмотренных У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ставом целей в соответствии с заданиями Учредителя и назначением имущества.</w:t>
      </w:r>
    </w:p>
    <w:p w14:paraId="502BDF9A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3.6. Учреждение не вправе отчуждать или иным способом распоряжаться закрепленным за ним имуществом и имуществом, приобретенным за счет средств, выделенных ему из местного бюджета.</w:t>
      </w:r>
    </w:p>
    <w:p w14:paraId="3E2DF8E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3.7. Списание и передача имущества, находящегося в оперативном управлении Учреждения, производятся в установленном действующим законодательством Российской Федерации порядке по согласованию с собственником имущества.</w:t>
      </w:r>
    </w:p>
    <w:p w14:paraId="04B192BA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3.8. Учреждение отвечает по своим обязательствам находящимися в его распоряжении денежными средствами. При недостаточности денежных средств субсидиарную ответственность по его обязательствам несет собственник имущества.</w:t>
      </w:r>
    </w:p>
    <w:p w14:paraId="2B56ABE2" w14:textId="77777777" w:rsidR="00E6613C" w:rsidRDefault="00E6613C" w:rsidP="00E6613C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70CCD6D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4. ОРГАНИЗАЦИЯ ДЕЯТЕЛЬНОСТИ УЧРЕЖДЕНИЯ</w:t>
      </w:r>
    </w:p>
    <w:p w14:paraId="01319DA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79B4F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4.1. Учреждение имеет право:</w:t>
      </w:r>
    </w:p>
    <w:p w14:paraId="4320EC8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и осуществлять свою деятельность исходя из уставных целей, заданий собственника имущества в пределах видов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 предусмотренных настоящим У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ставом;</w:t>
      </w:r>
    </w:p>
    <w:p w14:paraId="611FF40D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установленном порядке совершать сделки, не запрещенные действующим законодательством Российской Федерации;</w:t>
      </w:r>
    </w:p>
    <w:p w14:paraId="21E2893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запрашивать и получать в установленном порядке от органов местного самоуправления и государственной власти, иных организаций информацию и материалы, необходимые для осуществления деятельности, предусмотренной настоящим уставом;</w:t>
      </w:r>
    </w:p>
    <w:p w14:paraId="0AB6CB7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другие права, не противоречащие действующему законодательству Российской Федерации, целям и видам деятельности Учреждения, установленным настоящим уставом.</w:t>
      </w:r>
    </w:p>
    <w:p w14:paraId="21A753F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4.2. Учреждение обязано:</w:t>
      </w:r>
    </w:p>
    <w:p w14:paraId="2B4D012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деятельность в соответствии с действующим законодательством Российской Федерации и настоящим уставом;</w:t>
      </w:r>
    </w:p>
    <w:p w14:paraId="4430ECA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достоверную информацию о своей деятельности учредителю, а также другим органам, уполномоченным на осуществление контроля и надзора в соответствии с действующим законодательством Российской Федерации, Амурской области и нормативными правовыми актами органов местного самоуправления;</w:t>
      </w:r>
    </w:p>
    <w:p w14:paraId="23F3E68A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оперативный, бюджетный и бухгалтерский учет результатов финансово-хозяйственной и иной деятельности, вести статистическую отчетность, отчитываться о результатах деятельности в соответствующих органах и перед собственником имущества в порядке и сроки, установленные законодательством Российской Федерации, Амурской области, муниципальными правовыми актами;</w:t>
      </w:r>
    </w:p>
    <w:p w14:paraId="5EDFF91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своим работникам безопасные условия труда и нести ответственность в установленном порядке за ущерб, причиненный работникам;</w:t>
      </w:r>
    </w:p>
    <w:p w14:paraId="516514E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гарантированные условия труда и меры социальной защиты своих работников;</w:t>
      </w:r>
    </w:p>
    <w:p w14:paraId="2DE0627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сохранность, эффективное и целевое использование имущества, закрепленного за Учреждением на праве оперативного управления.</w:t>
      </w:r>
    </w:p>
    <w:p w14:paraId="142E9367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4.3. Учреждение несет ответственность в соответствии с федеральным законодательством за нарушение договорных, расчетных, бюджетных и налоговых обязательств, а равно других правил осуществления хозяйственной деятельности, установленных действующим законодательством Российской Федерации.</w:t>
      </w:r>
    </w:p>
    <w:p w14:paraId="59D988E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4.4. Учреждение хранит и использует в установленном порядке управленческие, финансово-хозяйственные документы, документы по личному составу и другие, а также несет ответственность, установленную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законодательством, за сохранность документов. Учреждение хранит документы по месту его нахождения.</w:t>
      </w:r>
    </w:p>
    <w:p w14:paraId="0966898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B7821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СТРУКТУРА УЧРЕЖДЕНИЯ И УПРАВЛЕНИЕ УЧРЕЖДЕНИЕМ</w:t>
      </w:r>
    </w:p>
    <w:p w14:paraId="4406C27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5E15D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5.1. Структура Учреждения утверждает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администрации города Благовещенска.</w:t>
      </w:r>
    </w:p>
    <w:p w14:paraId="7E79643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5.2. Руководство текущей деятельностью Учреждения осуществляет директор, являющийся единоличным исполнительным органом Учреждения.</w:t>
      </w:r>
    </w:p>
    <w:p w14:paraId="1206CD9B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5.3. Права и обязанности директора, а также основания для расторжения трудовых отношений с ним устанавливаются действующим законодательством, настоящим уставом и заключенным с директором трудовым договором.</w:t>
      </w:r>
    </w:p>
    <w:p w14:paraId="2A0A603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5.4. Директор действует от имени Учреждения без доверенности и представляет его интересы на территории Российской Федерации и за ее пределами.</w:t>
      </w:r>
    </w:p>
    <w:p w14:paraId="6B190A1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5.5. Директор несет персональную ответственность за деятельность Учреждения в соответствии с действующим законодательством Российской Федерации, настоящим уставом и заключенным с ним трудовым договором.</w:t>
      </w:r>
    </w:p>
    <w:p w14:paraId="3AA43F5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5.6. В пределах своей компетенции директор издает приказы (распоряжения).</w:t>
      </w:r>
    </w:p>
    <w:p w14:paraId="4A1DB3C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5.7. Директор Учреждения при осуществлении своих прав и исполнении обязанностей должен действовать в интересах Учреждения добросовестно и разумно.</w:t>
      </w:r>
    </w:p>
    <w:p w14:paraId="7085EF3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36233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РЕОРГАНИЗАЦИЯ И ЛИКВИДАЦИЯ УЧРЕЖДЕНИЯ</w:t>
      </w:r>
    </w:p>
    <w:p w14:paraId="00F1A49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42E8E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Реорганизация Учреждения производится в порядке, предусмотренном Гражданским </w:t>
      </w:r>
      <w:hyperlink r:id="rId13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и иными федеральными законами.</w:t>
      </w:r>
    </w:p>
    <w:p w14:paraId="0EEDAF6D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Учреждение может быть ликвидировано по решению собственника его имущества, а также по решению суда по основаниям и в порядке, которые установлены Гражданским </w:t>
      </w:r>
      <w:hyperlink r:id="rId14" w:history="1">
        <w:r w:rsidRPr="00AA0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и иными федеральными законами.</w:t>
      </w:r>
    </w:p>
    <w:p w14:paraId="4F6FAEC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6.3. При изменении вида деятельности, реорганизации, ликвидации Учреждения или прекращении работ с использованием сведений конфиденциального характера Учреждение обязано обеспечить защиту и сохранность этих сведений и их носителей в соответствии с федеральным законодательством Российской Федерации.</w:t>
      </w:r>
    </w:p>
    <w:p w14:paraId="0A91F63F" w14:textId="77777777" w:rsidR="00E6613C" w:rsidRDefault="00E6613C" w:rsidP="00E6613C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A08776" w14:textId="77777777" w:rsidR="00E6613C" w:rsidRDefault="00E6613C" w:rsidP="00E6613C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57972A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ОПИСАНИЕ ПЕЧАТИ, УГЛОВОГО И ИНЫХ ШТАМПОВ УЧРЕЖДЕНИЯ</w:t>
      </w:r>
    </w:p>
    <w:p w14:paraId="2F30B17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14BD34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Круглая гербовая печать Учреждения:</w:t>
      </w:r>
    </w:p>
    <w:p w14:paraId="08AB5CB8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текст первой строки по кругу: "АДМИНИСТРАЦИЯ ГОРОДА БЛАГОВЕЩЕНСКА";</w:t>
      </w:r>
    </w:p>
    <w:p w14:paraId="3110B6D1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второй строки по кругу: "Муниципальное казенное учреждение "Благовещенский городской";</w:t>
      </w:r>
    </w:p>
    <w:p w14:paraId="69423DB3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третьей строки по кругу: "архивный и жилищный центр" (МКУ "БГАЖЦ") ОГРН 1112801001477";</w:t>
      </w:r>
    </w:p>
    <w:p w14:paraId="2D45EAB3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центральной части по кругу: "ИНН 2801158875";</w:t>
      </w:r>
    </w:p>
    <w:p w14:paraId="6E49935D" w14:textId="77777777" w:rsidR="00E6613C" w:rsidRPr="00F02BAD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BAD">
        <w:rPr>
          <w:rFonts w:ascii="Times New Roman" w:eastAsia="Times New Roman" w:hAnsi="Times New Roman" w:cs="Times New Roman"/>
          <w:color w:val="000000"/>
          <w:sz w:val="28"/>
          <w:szCs w:val="28"/>
        </w:rPr>
        <w:t>- центральная часть: гербовый символ.".</w:t>
      </w:r>
    </w:p>
    <w:p w14:paraId="17A75BC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7.2. Угловой штамп Учреждения:</w:t>
      </w:r>
    </w:p>
    <w:p w14:paraId="0A78F16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первой строки: РОССИЙСКАЯ ФЕДЕРАЦИЯ</w:t>
      </w:r>
    </w:p>
    <w:p w14:paraId="5CD0FB6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второй строки сверху: АДМИНИСТАЦИЯ ГОРОДА БЛАГО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ЕЩЕНСКА</w:t>
      </w:r>
    </w:p>
    <w:p w14:paraId="58490D68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третьей строки сверху: АМУРСКОЙ ОБЛАСТИ</w:t>
      </w:r>
    </w:p>
    <w:p w14:paraId="0594461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четвертой строки сверху: </w:t>
      </w: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МУНИЦИПАЛЬНОЕ КАЗЕННОЕ УЧРЕЖДЕНИЕ</w:t>
      </w:r>
    </w:p>
    <w:p w14:paraId="2450DA9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пятой строки сверху: </w:t>
      </w: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«БЛАГОВЕЩЕНСКИЙ ГОРОДСКОЙ</w:t>
      </w:r>
    </w:p>
    <w:p w14:paraId="4CDF63B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шестой строки сверху: </w:t>
      </w: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АРХИВНЫЙ И ЖИЛИЩНЫЙ ЦЕНТР»</w:t>
      </w:r>
    </w:p>
    <w:p w14:paraId="31025E65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седьмой строки сверху: </w:t>
      </w:r>
      <w:r w:rsidRPr="00AA07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(МКУ «БГАЖЦ»)</w:t>
      </w:r>
    </w:p>
    <w:p w14:paraId="42EC118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01A8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восьмой строки сверху: ул. Чайковского, д. 27, г. Благовещенск</w:t>
      </w:r>
    </w:p>
    <w:p w14:paraId="75690A6F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девятой строки сверху: Амурская область, 675000</w:t>
      </w:r>
    </w:p>
    <w:p w14:paraId="59C22C79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десятой строки сверху: тел. (4162) 237-139, 237-159</w:t>
      </w:r>
    </w:p>
    <w:p w14:paraId="09310A6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одиннадцатой строки сверху: тел/факс (4162) 237-159</w:t>
      </w:r>
    </w:p>
    <w:p w14:paraId="3967FEB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двенадцатой строки сверху: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mu-bg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zhc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@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mail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</w:p>
    <w:p w14:paraId="65A34CEE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7.3.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Штамп для заверения архивной копии документа:</w:t>
      </w:r>
    </w:p>
    <w:p w14:paraId="44CB24DF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первой строки: КОПИЯ ВЕРНА</w:t>
      </w:r>
    </w:p>
    <w:p w14:paraId="405253C2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второй строки: Предоставлено отделом архива</w:t>
      </w:r>
    </w:p>
    <w:p w14:paraId="3163FDAA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третьей строки: градостроительной документации</w:t>
      </w:r>
    </w:p>
    <w:p w14:paraId="64072179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четвертой строки: МКУ "Благовещенский городской</w:t>
      </w:r>
    </w:p>
    <w:p w14:paraId="009BFA13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пятой строки: архивный и жилищный центр"</w:t>
      </w:r>
    </w:p>
    <w:p w14:paraId="7AD55994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шестой строки: дата _____________</w:t>
      </w:r>
    </w:p>
    <w:p w14:paraId="65DA893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седьмой строки: Начальник отдела</w:t>
      </w:r>
    </w:p>
    <w:p w14:paraId="0BCDD693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-текст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восьмой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строки ___________________</w:t>
      </w:r>
    </w:p>
    <w:p w14:paraId="72AD7A99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18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F9E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</w:t>
      </w:r>
    </w:p>
    <w:p w14:paraId="04453E71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7.4.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Штамп для заверения архивной копии документа:</w:t>
      </w:r>
    </w:p>
    <w:p w14:paraId="6F791617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первой строки: КОПИЯ ВЕРНА</w:t>
      </w:r>
    </w:p>
    <w:p w14:paraId="13517488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второй строки: Предоставлено отделом архива</w:t>
      </w:r>
    </w:p>
    <w:p w14:paraId="36F048C5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третьей строки: градостроительной документации</w:t>
      </w:r>
    </w:p>
    <w:p w14:paraId="3B246C5B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четвертой строки: МКУ "Благовещенский городской</w:t>
      </w:r>
    </w:p>
    <w:p w14:paraId="7F5DC123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пятой строки: архивный и жилищный центр"</w:t>
      </w:r>
    </w:p>
    <w:p w14:paraId="4AC75300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шестой строки: дата _____________</w:t>
      </w:r>
    </w:p>
    <w:p w14:paraId="5BC8076E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A7F9E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седьмой строки: И.о. начальника отдела</w:t>
      </w:r>
    </w:p>
    <w:p w14:paraId="23D1FE66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восьмой</w:t>
      </w: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строки ___________________</w:t>
      </w:r>
    </w:p>
    <w:p w14:paraId="4A19570F" w14:textId="77777777" w:rsidR="00E6613C" w:rsidRPr="008A7F9E" w:rsidRDefault="00E6613C" w:rsidP="00E6613C">
      <w:pPr>
        <w:widowControl w:val="0"/>
        <w:autoSpaceDE w:val="0"/>
        <w:autoSpaceDN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F9E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</w:t>
      </w:r>
    </w:p>
    <w:p w14:paraId="492DC9A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9D87B2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7.5. Штамп для регистрации поступающих документов:</w:t>
      </w:r>
    </w:p>
    <w:p w14:paraId="426B9FD1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текст первой строки: Поступило</w:t>
      </w:r>
    </w:p>
    <w:p w14:paraId="35DEDAFC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текст второй строки: в отдел АГД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Благовещенска</w:t>
      </w:r>
    </w:p>
    <w:p w14:paraId="4183C904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третьей строки: дата ______________</w:t>
      </w:r>
    </w:p>
    <w:p w14:paraId="77C385A0" w14:textId="77777777" w:rsidR="00E6613C" w:rsidRPr="00AA0702" w:rsidRDefault="00E6613C" w:rsidP="00E6613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702">
        <w:rPr>
          <w:rFonts w:ascii="Times New Roman" w:eastAsia="Times New Roman" w:hAnsi="Times New Roman" w:cs="Times New Roman"/>
          <w:color w:val="000000"/>
          <w:sz w:val="28"/>
          <w:szCs w:val="28"/>
        </w:rPr>
        <w:t>- текст четвертой строки: индекс ___________</w:t>
      </w:r>
    </w:p>
    <w:p w14:paraId="22EA4FE6" w14:textId="77777777" w:rsidR="00E6613C" w:rsidRDefault="00E6613C" w:rsidP="00E6613C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207FF4D" w14:textId="77777777" w:rsidR="00E6613C" w:rsidRPr="003401A8" w:rsidRDefault="00E6613C" w:rsidP="00E6613C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7D9F128" w14:textId="77777777" w:rsidR="00E6613C" w:rsidRDefault="00E6613C" w:rsidP="00E6613C"/>
    <w:p w14:paraId="5F05709C" w14:textId="77777777" w:rsidR="0096396A" w:rsidRDefault="0096396A"/>
    <w:sectPr w:rsidR="0096396A" w:rsidSect="0049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14A91"/>
    <w:multiLevelType w:val="hybridMultilevel"/>
    <w:tmpl w:val="DAC09C80"/>
    <w:lvl w:ilvl="0" w:tplc="F5241A0C">
      <w:start w:val="1"/>
      <w:numFmt w:val="decimal"/>
      <w:lvlText w:val="2.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num w:numId="1" w16cid:durableId="625549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58"/>
    <w:rsid w:val="003F06EE"/>
    <w:rsid w:val="00533658"/>
    <w:rsid w:val="0084072D"/>
    <w:rsid w:val="0096396A"/>
    <w:rsid w:val="00E6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5B7B"/>
  <w15:chartTrackingRefBased/>
  <w15:docId w15:val="{11BC993E-BD3F-437F-9646-EACA5515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1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3C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99FE05C15A88C66F8FAFC66C0D1F2EC734404165B46708BD703DD75D91D17A450888ACD6144F6ECAFAC31FCDb9l9C" TargetMode="External"/><Relationship Id="rId13" Type="http://schemas.openxmlformats.org/officeDocument/2006/relationships/hyperlink" Target="consultantplus://offline/ref=9099FE05C15A88C66F8FAFC66C0D1F2EC736454A64B66708BD703DD75D91D17A5708D0A0D61D526CCBEF954E8BCDCE56EC496CDFB8D1F844bBlA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99FE05C15A88C66F8FAFC66C0D1F2EC736454A64B66708BD703DD75D91D17A450888ACD6144F6ECAFAC31FCDb9l9C" TargetMode="External"/><Relationship Id="rId12" Type="http://schemas.openxmlformats.org/officeDocument/2006/relationships/hyperlink" Target="consultantplus://offline/ref=40726171AD259D290E97BCAE92207D0023A9DAAAC8F45508ECFA8DEB2AF9C5A6E3E1B38AC242312C96227A906E8E6B36919B72A9BC2A2718A427F974e9V0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99FE05C15A88C66F8FAFC66C0D1F2EC639424D69E5300AEC2533D255C18B6A4141DDA8C81D5370CAE4C3b1lEC" TargetMode="External"/><Relationship Id="rId11" Type="http://schemas.openxmlformats.org/officeDocument/2006/relationships/hyperlink" Target="consultantplus://offline/ref=40726171AD259D290E97BCAE92207D0023A9DAAAC8F45508ECFA8DEB2AF9C5A6E3E1B38AC242312C96227D95698E6B36919B72A9BC2A2718A427F974e9V0D" TargetMode="External"/><Relationship Id="rId5" Type="http://schemas.openxmlformats.org/officeDocument/2006/relationships/hyperlink" Target="consultantplus://offline/ref=9099FE05C15A88C66F8FAFC66C0D1F2EC736454A64B66708BD703DD75D91D17A5708D0A0D61D566ACEEF954E8BCDCE56EC496CDFB8D1F844bBlAC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099FE05C15A88C66F8FAFC66C0D1F2EC736444160B66708BD703DD75D91D17A450888ACD6144F6ECAFAC31FCDb9l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99FE05C15A88C66F8FB1CB7A61412BC43A1B4563B26B5FE8273B8002C1D72F1748D6F595595C6FC8E4C11CCD939707A10261DDAFCDF844A5440E84bFl4C" TargetMode="External"/><Relationship Id="rId14" Type="http://schemas.openxmlformats.org/officeDocument/2006/relationships/hyperlink" Target="consultantplus://offline/ref=9099FE05C15A88C66F8FAFC66C0D1F2EC736454A64B66708BD703DD75D91D17A5708D0A0D61D526ACCEF954E8BCDCE56EC496CDFB8D1F844bBl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3752</Words>
  <Characters>21389</Characters>
  <Application>Microsoft Office Word</Application>
  <DocSecurity>0</DocSecurity>
  <Lines>178</Lines>
  <Paragraphs>50</Paragraphs>
  <ScaleCrop>false</ScaleCrop>
  <Company/>
  <LinksUpToDate>false</LinksUpToDate>
  <CharactersWithSpaces>25091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3</cp:revision>
  <dcterms:created xsi:type="dcterms:W3CDTF">2026-06-19T03:41:00Z</dcterms:created>
  <dcterms:modified xsi:type="dcterms:W3CDTF">2026-06-26T08:37:00Z</dcterms:modified>
</cp:coreProperties>
</file>